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976"/>
        <w:gridCol w:w="1843"/>
        <w:gridCol w:w="1559"/>
      </w:tblGrid>
      <w:tr w:rsidR="0073583F" w:rsidTr="00C47E06">
        <w:tc>
          <w:tcPr>
            <w:tcW w:w="3823" w:type="dxa"/>
            <w:vAlign w:val="center"/>
          </w:tcPr>
          <w:p w:rsidR="0073583F" w:rsidRPr="00E21859" w:rsidRDefault="0073583F" w:rsidP="00C47E06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Titoli culturali</w:t>
            </w:r>
          </w:p>
        </w:tc>
        <w:tc>
          <w:tcPr>
            <w:tcW w:w="2976" w:type="dxa"/>
            <w:vAlign w:val="center"/>
          </w:tcPr>
          <w:p w:rsidR="0073583F" w:rsidRPr="00E21859" w:rsidRDefault="0073583F" w:rsidP="00C47E06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  <w:vAlign w:val="center"/>
          </w:tcPr>
          <w:p w:rsidR="0073583F" w:rsidRPr="00E21859" w:rsidRDefault="0073583F" w:rsidP="00C47E06">
            <w:pPr>
              <w:spacing w:before="8" w:line="280" w:lineRule="exact"/>
              <w:ind w:left="-19" w:firstLine="19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</w:t>
            </w:r>
            <w:r>
              <w:rPr>
                <w:b/>
                <w:szCs w:val="24"/>
              </w:rPr>
              <w:t xml:space="preserve"> </w:t>
            </w:r>
            <w:r w:rsidRPr="00E21859">
              <w:rPr>
                <w:b/>
                <w:szCs w:val="24"/>
              </w:rPr>
              <w:t>cura del candidato</w:t>
            </w:r>
          </w:p>
        </w:tc>
        <w:tc>
          <w:tcPr>
            <w:tcW w:w="1559" w:type="dxa"/>
            <w:vAlign w:val="center"/>
          </w:tcPr>
          <w:p w:rsidR="0073583F" w:rsidRPr="00E21859" w:rsidRDefault="0073583F" w:rsidP="00C47E06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 cura della Commissione</w:t>
            </w:r>
          </w:p>
        </w:tc>
        <w:bookmarkStart w:id="0" w:name="_GoBack"/>
        <w:bookmarkEnd w:id="0"/>
      </w:tr>
      <w:tr w:rsidR="0073583F" w:rsidRPr="00DC5180" w:rsidTr="00C47E06">
        <w:trPr>
          <w:trHeight w:val="1550"/>
        </w:trPr>
        <w:tc>
          <w:tcPr>
            <w:tcW w:w="3823" w:type="dxa"/>
          </w:tcPr>
          <w:p w:rsidR="0073583F" w:rsidRPr="00596E68" w:rsidRDefault="0073583F" w:rsidP="00C47E06">
            <w:pPr>
              <w:spacing w:before="8" w:line="280" w:lineRule="exact"/>
              <w:rPr>
                <w:szCs w:val="24"/>
              </w:rPr>
            </w:pPr>
            <w:r w:rsidRPr="00596E68">
              <w:rPr>
                <w:szCs w:val="24"/>
              </w:rPr>
              <w:t>Laurea vecchio ordinamento o secondo livello specialistica, coerente con le competenze richieste dal modulo didattico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</w:t>
            </w:r>
            <w:r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 Punti 1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RPr="00DC5180" w:rsidTr="00C47E06">
        <w:trPr>
          <w:trHeight w:val="1603"/>
        </w:trPr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Laurea triennale coerente con le competenze richieste dal modulo didattico (valutabile solo in assenza di laurea specialistica o di vecchio ordinamento)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 </w:t>
            </w:r>
            <w:r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Punti 1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RPr="00DC5180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Corsi di specializzazione (scuole di specializzazione, master, corsi post laurea, corsi di perfezionamento) coerenti con le competenze richieste dal modulo didattico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9 punti) per ogni corso di durata non inferiore ad un anno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RPr="00DC5180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Corsi di formazione attinenti </w:t>
            </w:r>
            <w:proofErr w:type="gramStart"/>
            <w:r w:rsidRPr="003D4252">
              <w:rPr>
                <w:szCs w:val="24"/>
              </w:rPr>
              <w:t>la</w:t>
            </w:r>
            <w:proofErr w:type="gramEnd"/>
            <w:r>
              <w:rPr>
                <w:szCs w:val="24"/>
              </w:rPr>
              <w:t xml:space="preserve"> </w:t>
            </w:r>
            <w:r w:rsidRPr="003D4252">
              <w:rPr>
                <w:szCs w:val="24"/>
              </w:rPr>
              <w:t>didattica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1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4 punti) per ogni corso 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Abilitazione all’insegnamento nella disciplina del modulo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Certificazione Competenze Informatiche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per ogni certificazione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Competenze informatiche auto dichiarate (valutabile solo in assenza di certificazioni di cui al punto precedente)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RPr="00DE4B43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CULTURALI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73583F" w:rsidRPr="00DE4B43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Esperienze Professionali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73583F" w:rsidRPr="00DC5180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nelle scuole pubbliche/paritarie/private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di durata non inferiore a sei mesi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RPr="00DC5180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in qualità di esperto/formatore PON-POR Progettazione-Valutazione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</w:tr>
      <w:tr w:rsidR="0073583F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Coerenza della proposta operativa dettagliata del percorso di formazione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20 Max.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szCs w:val="24"/>
              </w:rPr>
            </w:pPr>
          </w:p>
        </w:tc>
      </w:tr>
      <w:tr w:rsidR="0073583F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ESPERIENZE PROFESSIONALI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73583F" w:rsidTr="00C47E06">
        <w:tc>
          <w:tcPr>
            <w:tcW w:w="382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</w:t>
            </w:r>
          </w:p>
        </w:tc>
        <w:tc>
          <w:tcPr>
            <w:tcW w:w="2976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3583F" w:rsidRPr="003D4252" w:rsidRDefault="0073583F" w:rsidP="00C47E06">
            <w:pPr>
              <w:spacing w:before="8" w:line="280" w:lineRule="exact"/>
              <w:rPr>
                <w:b/>
                <w:szCs w:val="24"/>
              </w:rPr>
            </w:pPr>
          </w:p>
        </w:tc>
      </w:tr>
    </w:tbl>
    <w:p w:rsidR="00B50281" w:rsidRPr="0073583F" w:rsidRDefault="00B50281" w:rsidP="00652BD4"/>
    <w:sectPr w:rsidR="00B50281" w:rsidRPr="0073583F" w:rsidSect="00652BD4">
      <w:headerReference w:type="first" r:id="rId6"/>
      <w:footerReference w:type="first" r:id="rId7"/>
      <w:pgSz w:w="11906" w:h="16838"/>
      <w:pgMar w:top="284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BBF" w:rsidRDefault="00EE5BBF" w:rsidP="00EE5BBF">
      <w:pPr>
        <w:spacing w:after="0" w:line="240" w:lineRule="auto"/>
      </w:pPr>
      <w:r>
        <w:separator/>
      </w:r>
    </w:p>
  </w:endnote>
  <w:endnote w:type="continuationSeparator" w:id="0">
    <w:p w:rsidR="00EE5BBF" w:rsidRDefault="00EE5BBF" w:rsidP="00EE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652BD4" w:rsidP="00292FC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BBF" w:rsidRDefault="00EE5BBF" w:rsidP="00EE5BBF">
      <w:pPr>
        <w:spacing w:after="0" w:line="240" w:lineRule="auto"/>
      </w:pPr>
      <w:r>
        <w:separator/>
      </w:r>
    </w:p>
  </w:footnote>
  <w:footnote w:type="continuationSeparator" w:id="0">
    <w:p w:rsidR="00EE5BBF" w:rsidRDefault="00EE5BBF" w:rsidP="00EE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652BD4" w:rsidP="00292FC6">
    <w:pPr>
      <w:pStyle w:val="Intestazione"/>
      <w:jc w:val="center"/>
    </w:pPr>
    <w:r w:rsidRPr="00C3017E">
      <w:rPr>
        <w:rFonts w:eastAsia="Calibri" w:cstheme="minorHAnsi"/>
        <w:b/>
      </w:rPr>
      <w:t xml:space="preserve">Allegato </w:t>
    </w:r>
    <w:r>
      <w:rPr>
        <w:rFonts w:eastAsia="Calibri" w:cstheme="minorHAnsi"/>
        <w:b/>
      </w:rPr>
      <w:t>B</w:t>
    </w:r>
    <w:r w:rsidRPr="00C3017E">
      <w:rPr>
        <w:rFonts w:eastAsia="Calibri" w:cstheme="minorHAnsi"/>
        <w:b/>
      </w:rPr>
      <w:t>: Tabella di valutazione dei punteggi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F"/>
    <w:rsid w:val="00652BD4"/>
    <w:rsid w:val="0073583F"/>
    <w:rsid w:val="00B50281"/>
    <w:rsid w:val="00E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18532"/>
  <w15:chartTrackingRefBased/>
  <w15:docId w15:val="{7684560E-DD79-43E8-B680-B11DC62B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58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BBF"/>
  </w:style>
  <w:style w:type="paragraph" w:styleId="Pidipagina">
    <w:name w:val="footer"/>
    <w:basedOn w:val="Normale"/>
    <w:link w:val="PidipaginaCarattere"/>
    <w:uiPriority w:val="99"/>
    <w:unhideWhenUsed/>
    <w:rsid w:val="00EE5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 Eandi</dc:creator>
  <cp:keywords/>
  <dc:description/>
  <cp:lastModifiedBy>Danilo  Eandi</cp:lastModifiedBy>
  <cp:revision>3</cp:revision>
  <dcterms:created xsi:type="dcterms:W3CDTF">2022-03-07T11:53:00Z</dcterms:created>
  <dcterms:modified xsi:type="dcterms:W3CDTF">2022-12-30T10:00:00Z</dcterms:modified>
</cp:coreProperties>
</file>